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153" w:rsidRDefault="00770D58"/>
    <w:p w:rsidR="003B1008" w:rsidRPr="003B1008" w:rsidRDefault="003B1008" w:rsidP="003B1008">
      <w:pPr>
        <w:widowControl w:val="0"/>
        <w:rPr>
          <w:rFonts w:ascii="Arial" w:hAnsi="Arial" w:cs="Arial"/>
          <w:b/>
          <w:color w:val="000000"/>
          <w:sz w:val="40"/>
          <w:szCs w:val="40"/>
        </w:rPr>
      </w:pPr>
      <w:r w:rsidRPr="003B1008">
        <w:rPr>
          <w:rFonts w:ascii="Arial" w:hAnsi="Arial" w:cs="Arial"/>
          <w:b/>
          <w:color w:val="000000"/>
          <w:sz w:val="40"/>
          <w:szCs w:val="40"/>
        </w:rPr>
        <w:t xml:space="preserve">CREATIVE PRAYER - </w:t>
      </w:r>
      <w:r w:rsidRPr="003B1008">
        <w:rPr>
          <w:rFonts w:ascii="Arial" w:hAnsi="Arial" w:cs="Arial"/>
          <w:b/>
          <w:sz w:val="40"/>
          <w:szCs w:val="40"/>
        </w:rPr>
        <w:t>PALM CROSS</w:t>
      </w:r>
    </w:p>
    <w:p w:rsidR="003B1008" w:rsidRPr="00AC49E5" w:rsidRDefault="003B1008" w:rsidP="003B1008">
      <w:pPr>
        <w:rPr>
          <w:rFonts w:ascii="Arial" w:hAnsi="Arial" w:cs="Arial"/>
          <w:sz w:val="24"/>
          <w:szCs w:val="24"/>
        </w:rPr>
      </w:pPr>
      <w:r w:rsidRPr="00AC49E5">
        <w:rPr>
          <w:rFonts w:ascii="Arial" w:hAnsi="Arial" w:cs="Arial"/>
          <w:sz w:val="24"/>
          <w:szCs w:val="24"/>
        </w:rPr>
        <w:t>Using an object to focus your prayer can be helpful. In the Easter account there are lots of opportunities to pray about the real meaning of Easter and Jesus’ journey to the cross.</w:t>
      </w:r>
    </w:p>
    <w:p w:rsidR="003B1008" w:rsidRPr="00AC49E5" w:rsidRDefault="003B1008" w:rsidP="003B1008">
      <w:pPr>
        <w:rPr>
          <w:rFonts w:ascii="Arial" w:hAnsi="Arial" w:cs="Arial"/>
          <w:sz w:val="24"/>
          <w:szCs w:val="24"/>
        </w:rPr>
      </w:pPr>
      <w:r w:rsidRPr="00AC49E5">
        <w:rPr>
          <w:rFonts w:ascii="Arial" w:hAnsi="Arial" w:cs="Arial"/>
          <w:b/>
          <w:sz w:val="24"/>
          <w:szCs w:val="24"/>
        </w:rPr>
        <w:t xml:space="preserve">How? </w:t>
      </w:r>
      <w:r w:rsidRPr="00AC49E5">
        <w:rPr>
          <w:rFonts w:ascii="Arial" w:hAnsi="Arial" w:cs="Arial"/>
          <w:sz w:val="24"/>
          <w:szCs w:val="24"/>
        </w:rPr>
        <w:t>Put a table with some palm crosses and a Bible opened to John 12:12-18. Encourage people to read the account, reflect on Jesus, follow the instructions below and take a palm cross with them.</w:t>
      </w:r>
    </w:p>
    <w:p w:rsidR="003B1008" w:rsidRDefault="003B1008" w:rsidP="003B1008">
      <w:pPr>
        <w:rPr>
          <w:rFonts w:ascii="Arial" w:hAnsi="Arial" w:cs="Arial"/>
          <w:sz w:val="24"/>
          <w:szCs w:val="24"/>
        </w:rPr>
      </w:pPr>
      <w:r w:rsidRPr="00AC49E5">
        <w:rPr>
          <w:rFonts w:ascii="Arial" w:hAnsi="Arial" w:cs="Arial"/>
          <w:b/>
          <w:sz w:val="24"/>
          <w:szCs w:val="24"/>
        </w:rPr>
        <w:t>Materials</w:t>
      </w:r>
      <w:r w:rsidRPr="00AC49E5">
        <w:rPr>
          <w:rFonts w:ascii="Arial" w:hAnsi="Arial" w:cs="Arial"/>
          <w:sz w:val="24"/>
          <w:szCs w:val="24"/>
        </w:rPr>
        <w:t>: Palm Cross, Palm leaves, explanation; coats and instrumental music (optional).</w:t>
      </w:r>
    </w:p>
    <w:p w:rsidR="00AC49E5" w:rsidRPr="00AC49E5" w:rsidRDefault="00AC49E5" w:rsidP="003B1008">
      <w:pPr>
        <w:rPr>
          <w:rFonts w:ascii="Arial" w:hAnsi="Arial" w:cs="Arial"/>
          <w:sz w:val="24"/>
          <w:szCs w:val="24"/>
        </w:rPr>
      </w:pPr>
    </w:p>
    <w:p w:rsidR="003B1008" w:rsidRPr="00AC49E5" w:rsidRDefault="003B1008" w:rsidP="003B1008">
      <w:pPr>
        <w:rPr>
          <w:rFonts w:ascii="Arial" w:hAnsi="Arial" w:cs="Arial"/>
          <w:b/>
          <w:sz w:val="32"/>
          <w:szCs w:val="32"/>
        </w:rPr>
      </w:pPr>
      <w:r w:rsidRPr="00AC49E5">
        <w:rPr>
          <w:rFonts w:ascii="Arial" w:hAnsi="Arial" w:cs="Arial"/>
          <w:b/>
          <w:sz w:val="32"/>
          <w:szCs w:val="32"/>
        </w:rPr>
        <w:t>Instructions</w:t>
      </w:r>
    </w:p>
    <w:p w:rsidR="00AC49E5" w:rsidRPr="00AC49E5" w:rsidRDefault="00AC49E5" w:rsidP="003B1008">
      <w:pPr>
        <w:rPr>
          <w:rFonts w:ascii="Arial" w:hAnsi="Arial" w:cs="Arial"/>
          <w:b/>
          <w:sz w:val="24"/>
          <w:szCs w:val="24"/>
        </w:rPr>
      </w:pPr>
    </w:p>
    <w:p w:rsidR="003B1008" w:rsidRPr="00AC49E5" w:rsidRDefault="003B1008" w:rsidP="003B1008">
      <w:pPr>
        <w:rPr>
          <w:rFonts w:ascii="Arial" w:hAnsi="Arial" w:cs="Arial"/>
          <w:sz w:val="28"/>
          <w:szCs w:val="28"/>
        </w:rPr>
      </w:pPr>
      <w:r w:rsidRPr="00AC49E5">
        <w:rPr>
          <w:rFonts w:ascii="Arial" w:hAnsi="Arial" w:cs="Arial"/>
          <w:sz w:val="28"/>
          <w:szCs w:val="28"/>
        </w:rPr>
        <w:t>This is where our journey to the cross begins – with palms, coats laid on the ground, and ‘Hosannas’ filling the air.  The Messiah was coming into town.  Many people expected a political king or religious ruler.  Days later, the same crowds were shouting, ‘Crucify!’ The truth is as people we can be fickle.</w:t>
      </w:r>
    </w:p>
    <w:p w:rsidR="003B1008" w:rsidRPr="00AC49E5" w:rsidRDefault="003B1008" w:rsidP="003B1008">
      <w:pPr>
        <w:rPr>
          <w:rFonts w:ascii="Arial" w:hAnsi="Arial" w:cs="Arial"/>
          <w:sz w:val="28"/>
          <w:szCs w:val="28"/>
        </w:rPr>
      </w:pPr>
    </w:p>
    <w:p w:rsidR="003B1008" w:rsidRPr="00AC49E5" w:rsidRDefault="003B1008" w:rsidP="003B1008">
      <w:pPr>
        <w:spacing w:after="120"/>
        <w:rPr>
          <w:rFonts w:ascii="Arial" w:hAnsi="Arial" w:cs="Arial"/>
          <w:sz w:val="28"/>
          <w:szCs w:val="28"/>
        </w:rPr>
      </w:pPr>
      <w:r w:rsidRPr="00AC49E5">
        <w:rPr>
          <w:rFonts w:ascii="Arial" w:hAnsi="Arial" w:cs="Arial"/>
          <w:b/>
          <w:color w:val="FF0000"/>
          <w:sz w:val="28"/>
          <w:szCs w:val="28"/>
        </w:rPr>
        <w:t>Inner Focus:</w:t>
      </w:r>
      <w:r w:rsidRPr="00AC49E5">
        <w:rPr>
          <w:rFonts w:ascii="Arial" w:hAnsi="Arial" w:cs="Arial"/>
          <w:sz w:val="28"/>
          <w:szCs w:val="28"/>
        </w:rPr>
        <w:t xml:space="preserve"> Meditate on John 12:12-18Take a few minutes to imagine yourself in the crowd. What would you have been cheering? </w:t>
      </w:r>
      <w:r w:rsidRPr="00AC49E5">
        <w:rPr>
          <w:rFonts w:ascii="Arial" w:hAnsi="Arial" w:cs="Arial"/>
          <w:sz w:val="28"/>
          <w:szCs w:val="28"/>
        </w:rPr>
        <w:br/>
        <w:t xml:space="preserve">How do you see Jesus? </w:t>
      </w:r>
    </w:p>
    <w:p w:rsidR="003B1008" w:rsidRPr="00AC49E5" w:rsidRDefault="003B1008" w:rsidP="003B1008">
      <w:pPr>
        <w:spacing w:after="120"/>
        <w:rPr>
          <w:rFonts w:ascii="Arial" w:hAnsi="Arial" w:cs="Arial"/>
          <w:sz w:val="28"/>
          <w:szCs w:val="28"/>
        </w:rPr>
      </w:pPr>
    </w:p>
    <w:p w:rsidR="003B1008" w:rsidRPr="00AC49E5" w:rsidRDefault="003B1008" w:rsidP="003B1008">
      <w:pPr>
        <w:rPr>
          <w:rFonts w:ascii="Arial" w:hAnsi="Arial" w:cs="Arial"/>
          <w:sz w:val="28"/>
          <w:szCs w:val="28"/>
        </w:rPr>
      </w:pPr>
      <w:r w:rsidRPr="00AC49E5">
        <w:rPr>
          <w:rFonts w:ascii="Arial" w:hAnsi="Arial" w:cs="Arial"/>
          <w:b/>
          <w:color w:val="FF0000"/>
          <w:sz w:val="28"/>
          <w:szCs w:val="28"/>
        </w:rPr>
        <w:t>Outer Focus:</w:t>
      </w:r>
      <w:r w:rsidRPr="00AC49E5">
        <w:rPr>
          <w:rFonts w:ascii="Arial" w:hAnsi="Arial" w:cs="Arial"/>
          <w:sz w:val="28"/>
          <w:szCs w:val="28"/>
        </w:rPr>
        <w:t xml:space="preserve"> We are still fickle with the famous, loving them one minute and hating them the next. As we look at those who are in the public eye, either because they want to be, or because they have suddenly been thrust into the news, spend a couple of minutes praying for them.  </w:t>
      </w:r>
      <w:r w:rsidRPr="00AC49E5">
        <w:rPr>
          <w:rFonts w:ascii="Arial" w:hAnsi="Arial" w:cs="Arial"/>
          <w:sz w:val="28"/>
          <w:szCs w:val="28"/>
        </w:rPr>
        <w:br/>
        <w:t>Pray for our Queen, the Prime Minister, MP’s, Leaders etc.</w:t>
      </w:r>
    </w:p>
    <w:p w:rsidR="003B1008" w:rsidRDefault="003B1008"/>
    <w:p w:rsidR="0032610B" w:rsidRDefault="0032610B" w:rsidP="0032610B">
      <w:bookmarkStart w:id="0" w:name="_GoBack"/>
      <w:bookmarkEnd w:id="0"/>
    </w:p>
    <w:sectPr w:rsidR="0032610B" w:rsidSect="00CA0A84">
      <w:headerReference w:type="default" r:id="rId7"/>
      <w:footerReference w:type="default" r:id="rId8"/>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D58" w:rsidRDefault="00770D58" w:rsidP="0044435B">
      <w:pPr>
        <w:spacing w:after="0" w:line="240" w:lineRule="auto"/>
      </w:pPr>
      <w:r>
        <w:separator/>
      </w:r>
    </w:p>
  </w:endnote>
  <w:endnote w:type="continuationSeparator" w:id="0">
    <w:p w:rsidR="00770D58" w:rsidRDefault="00770D58"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D58" w:rsidRDefault="00770D58" w:rsidP="0044435B">
      <w:pPr>
        <w:spacing w:after="0" w:line="240" w:lineRule="auto"/>
      </w:pPr>
      <w:r>
        <w:separator/>
      </w:r>
    </w:p>
  </w:footnote>
  <w:footnote w:type="continuationSeparator" w:id="0">
    <w:p w:rsidR="00770D58" w:rsidRDefault="00770D58" w:rsidP="0044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815580" cy="175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815580" cy="1752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0"/>
    <w:rsid w:val="0032610B"/>
    <w:rsid w:val="003B1008"/>
    <w:rsid w:val="0044435B"/>
    <w:rsid w:val="004D7621"/>
    <w:rsid w:val="005C7657"/>
    <w:rsid w:val="006D431E"/>
    <w:rsid w:val="00770D58"/>
    <w:rsid w:val="008F130B"/>
    <w:rsid w:val="00AC49E5"/>
    <w:rsid w:val="00B35219"/>
    <w:rsid w:val="00CA0A84"/>
    <w:rsid w:val="00D21F10"/>
    <w:rsid w:val="00D22D5F"/>
    <w:rsid w:val="00DF7F95"/>
    <w:rsid w:val="00E4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A388D-EED2-4A48-96E2-5B01960A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143E-7F08-4C9E-AC12-C0CE2169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dawn franks</cp:lastModifiedBy>
  <cp:revision>4</cp:revision>
  <cp:lastPrinted>2015-12-07T11:06:00Z</cp:lastPrinted>
  <dcterms:created xsi:type="dcterms:W3CDTF">2016-09-29T21:59:00Z</dcterms:created>
  <dcterms:modified xsi:type="dcterms:W3CDTF">2016-09-29T22:04:00Z</dcterms:modified>
</cp:coreProperties>
</file>